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E5" w:rsidRPr="00A06290" w:rsidRDefault="008D11E5" w:rsidP="00C74329">
      <w:pPr>
        <w:ind w:firstLine="708"/>
      </w:pPr>
      <w:r w:rsidRPr="00C74329">
        <w:t xml:space="preserve">                           </w:t>
      </w:r>
      <w:r w:rsidR="00C74329">
        <w:t xml:space="preserve">    Основные методы </w:t>
      </w:r>
      <w:proofErr w:type="spellStart"/>
      <w:r w:rsidR="00C74329">
        <w:t>исследовани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560"/>
        <w:gridCol w:w="70"/>
        <w:gridCol w:w="24"/>
        <w:gridCol w:w="32"/>
        <w:gridCol w:w="3827"/>
      </w:tblGrid>
      <w:tr w:rsidR="008D11E5" w:rsidRPr="00A06290" w:rsidTr="00C74329">
        <w:trPr>
          <w:trHeight w:val="287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Метод </w:t>
            </w:r>
          </w:p>
        </w:tc>
        <w:tc>
          <w:tcPr>
            <w:tcW w:w="3560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Характеристика </w:t>
            </w:r>
          </w:p>
        </w:tc>
        <w:tc>
          <w:tcPr>
            <w:tcW w:w="3953" w:type="dxa"/>
            <w:gridSpan w:val="4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Дополнительная информация </w:t>
            </w:r>
          </w:p>
        </w:tc>
      </w:tr>
      <w:tr w:rsidR="008D11E5" w:rsidRPr="00A06290" w:rsidTr="00C74329">
        <w:trPr>
          <w:trHeight w:val="124"/>
        </w:trPr>
        <w:tc>
          <w:tcPr>
            <w:tcW w:w="9889" w:type="dxa"/>
            <w:gridSpan w:val="6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06290">
              <w:rPr>
                <w:b/>
                <w:bCs/>
                <w:color w:val="000000"/>
              </w:rPr>
              <w:t>Эмпирические</w:t>
            </w:r>
            <w:proofErr w:type="gramEnd"/>
            <w:r w:rsidRPr="00A06290">
              <w:rPr>
                <w:b/>
                <w:bCs/>
                <w:color w:val="000000"/>
              </w:rPr>
              <w:t xml:space="preserve"> (можно проверить опытным путем) </w:t>
            </w:r>
          </w:p>
        </w:tc>
      </w:tr>
      <w:tr w:rsidR="008D11E5" w:rsidRPr="00A06290" w:rsidTr="00C74329">
        <w:trPr>
          <w:trHeight w:val="3830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Наблюдение </w:t>
            </w:r>
          </w:p>
        </w:tc>
        <w:tc>
          <w:tcPr>
            <w:tcW w:w="3686" w:type="dxa"/>
            <w:gridSpan w:val="4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Струк</w:t>
            </w:r>
            <w:r>
              <w:rPr>
                <w:color w:val="000000"/>
              </w:rPr>
              <w:t>турированное наблю</w:t>
            </w:r>
            <w:r w:rsidRPr="00A06290">
              <w:rPr>
                <w:color w:val="000000"/>
              </w:rPr>
              <w:t xml:space="preserve">дение – это наблюдение по плану.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Неструктуриро</w:t>
            </w:r>
            <w:r>
              <w:rPr>
                <w:color w:val="000000"/>
              </w:rPr>
              <w:t>ванное наблюдение – это наблюде</w:t>
            </w:r>
            <w:r w:rsidRPr="00A06290">
              <w:rPr>
                <w:color w:val="000000"/>
              </w:rPr>
              <w:t xml:space="preserve">ние, когда выбран только объект наблюдения.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Полевое наблюдение – это наблюдение в естественной обстановке.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Лабораторное наблюдение – объект находится в иску</w:t>
            </w:r>
            <w:r>
              <w:rPr>
                <w:color w:val="000000"/>
              </w:rPr>
              <w:t>с</w:t>
            </w:r>
            <w:r w:rsidRPr="00A06290">
              <w:rPr>
                <w:color w:val="000000"/>
              </w:rPr>
              <w:t xml:space="preserve">ственно созданных условиях.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Непосредственное наблюдение – в ходе наблюдения объект прямо воздействует на органы чувств наблюдателя.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Опосредованное наблюдение – объект воздействует на органы чувств наблюдателя с помощью прибора (опосредованно). </w:t>
            </w:r>
          </w:p>
        </w:tc>
        <w:tc>
          <w:tcPr>
            <w:tcW w:w="3827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План наблюдения: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1. Определить цель наблюдения (зачем наблюдаешь?).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2.Выбрать объект наблюдения (за кем наблюдаешь?).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3. Выбрат</w:t>
            </w:r>
            <w:r>
              <w:rPr>
                <w:color w:val="000000"/>
              </w:rPr>
              <w:t>ь способ достижения цели наблю</w:t>
            </w:r>
            <w:r w:rsidRPr="00A06290">
              <w:rPr>
                <w:color w:val="000000"/>
              </w:rPr>
              <w:t xml:space="preserve">дения.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Выбрать способ ре</w:t>
            </w:r>
            <w:r w:rsidRPr="00A06290">
              <w:rPr>
                <w:color w:val="000000"/>
              </w:rPr>
              <w:t xml:space="preserve">гистрации полученной информации.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Обработать инфор</w:t>
            </w:r>
            <w:r w:rsidRPr="00A06290">
              <w:rPr>
                <w:color w:val="000000"/>
              </w:rPr>
              <w:t xml:space="preserve">мацию. </w:t>
            </w:r>
          </w:p>
        </w:tc>
      </w:tr>
      <w:tr w:rsidR="008D11E5" w:rsidRPr="00A06290" w:rsidTr="00C74329">
        <w:trPr>
          <w:trHeight w:val="450"/>
        </w:trPr>
        <w:tc>
          <w:tcPr>
            <w:tcW w:w="2376" w:type="dxa"/>
            <w:vMerge w:val="restart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Эксперимент </w:t>
            </w:r>
          </w:p>
        </w:tc>
        <w:tc>
          <w:tcPr>
            <w:tcW w:w="3686" w:type="dxa"/>
            <w:gridSpan w:val="4"/>
            <w:vMerge w:val="restart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Изменение объекта, чтобы получить знания, которые невозможно выявить в ре</w:t>
            </w:r>
            <w:r w:rsidRPr="00A06290">
              <w:t xml:space="preserve">зультате наблюдения </w:t>
            </w:r>
          </w:p>
        </w:tc>
        <w:tc>
          <w:tcPr>
            <w:tcW w:w="3827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Программа эксперимента: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1. Актуальность. </w:t>
            </w:r>
          </w:p>
        </w:tc>
      </w:tr>
      <w:tr w:rsidR="008D11E5" w:rsidRPr="00A06290" w:rsidTr="00C74329">
        <w:trPr>
          <w:trHeight w:val="450"/>
        </w:trPr>
        <w:tc>
          <w:tcPr>
            <w:tcW w:w="2376" w:type="dxa"/>
            <w:vMerge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gridSpan w:val="4"/>
            <w:vMerge/>
          </w:tcPr>
          <w:p w:rsidR="008D11E5" w:rsidRPr="00A06290" w:rsidRDefault="008D11E5" w:rsidP="00FA2A43">
            <w:pPr>
              <w:pStyle w:val="Default"/>
            </w:pPr>
          </w:p>
        </w:tc>
        <w:tc>
          <w:tcPr>
            <w:tcW w:w="3827" w:type="dxa"/>
          </w:tcPr>
          <w:p w:rsidR="008D11E5" w:rsidRPr="00A06290" w:rsidRDefault="008D11E5" w:rsidP="00FA2A43">
            <w:pPr>
              <w:pStyle w:val="Default"/>
            </w:pPr>
            <w:r w:rsidRPr="00A06290">
              <w:t xml:space="preserve">2. Проблема.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3. Объект и предмет.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4. Цель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5. Гипотеза.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6. Задачи. </w:t>
            </w:r>
          </w:p>
          <w:p w:rsidR="008D11E5" w:rsidRPr="00A06290" w:rsidRDefault="008D11E5" w:rsidP="00FA2A43">
            <w:pPr>
              <w:pStyle w:val="Default"/>
            </w:pPr>
            <w:r>
              <w:t>7. Этапы эксперимен</w:t>
            </w:r>
            <w:r w:rsidRPr="00A06290">
              <w:t>тальной раб</w:t>
            </w:r>
            <w:r>
              <w:t>оты, ожи</w:t>
            </w:r>
            <w:r w:rsidRPr="00A06290">
              <w:t xml:space="preserve">даемые результаты по каждому этапу в форме документов.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8. Основные методы.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9. Научная новизна </w:t>
            </w:r>
          </w:p>
          <w:p w:rsidR="008D11E5" w:rsidRPr="00A06290" w:rsidRDefault="008D11E5" w:rsidP="00FA2A43">
            <w:pPr>
              <w:pStyle w:val="Default"/>
            </w:pPr>
          </w:p>
          <w:p w:rsidR="008D11E5" w:rsidRPr="00A06290" w:rsidRDefault="008D11E5" w:rsidP="00FA2A43">
            <w:pPr>
              <w:pStyle w:val="Default"/>
            </w:pPr>
          </w:p>
          <w:p w:rsidR="008D11E5" w:rsidRPr="00A06290" w:rsidRDefault="008D11E5" w:rsidP="00FA2A43">
            <w:pPr>
              <w:pStyle w:val="Default"/>
            </w:pPr>
          </w:p>
        </w:tc>
      </w:tr>
      <w:tr w:rsidR="008D11E5" w:rsidRPr="00A06290" w:rsidTr="00C74329">
        <w:trPr>
          <w:trHeight w:val="450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Моделирование </w:t>
            </w:r>
          </w:p>
        </w:tc>
        <w:tc>
          <w:tcPr>
            <w:tcW w:w="3686" w:type="dxa"/>
            <w:gridSpan w:val="4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Материальное (предметное) моделирование: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 физическое моделирова</w:t>
            </w:r>
            <w:r w:rsidRPr="00A06290">
              <w:rPr>
                <w:color w:val="000000"/>
              </w:rPr>
              <w:t>ние – модель (уменьш</w:t>
            </w:r>
            <w:r>
              <w:rPr>
                <w:color w:val="000000"/>
              </w:rPr>
              <w:t>енная или увеличенная копия) за</w:t>
            </w:r>
            <w:r w:rsidRPr="00A06290">
              <w:rPr>
                <w:color w:val="000000"/>
              </w:rPr>
              <w:t xml:space="preserve">мещает реальный объект, чтобы изучить его свойства;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аналоговое моделирова</w:t>
            </w:r>
            <w:r w:rsidRPr="00A06290">
              <w:rPr>
                <w:color w:val="000000"/>
              </w:rPr>
              <w:t>ние – это моделирование по аналогии процессо</w:t>
            </w:r>
            <w:r>
              <w:rPr>
                <w:color w:val="000000"/>
              </w:rPr>
              <w:t>в и явлений, которые имеют различную физическую природу, но одинаково описывае</w:t>
            </w:r>
            <w:r w:rsidRPr="00A06290">
              <w:rPr>
                <w:color w:val="000000"/>
              </w:rPr>
              <w:t xml:space="preserve">мые формально (одними и теми же математическими уравнениями, логическими схемами и т. п.).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Мысленное (идеальное) мо</w:t>
            </w:r>
            <w:r w:rsidRPr="00A06290">
              <w:rPr>
                <w:color w:val="000000"/>
              </w:rPr>
              <w:t xml:space="preserve">делирование: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интуитивное моделирова</w:t>
            </w:r>
            <w:r w:rsidRPr="00A06290">
              <w:rPr>
                <w:color w:val="000000"/>
              </w:rPr>
              <w:t xml:space="preserve">ние – это моделирование, основанное на интуитивном представлении об объекте исследования, которое не поддается или не требует формализации;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– знаковое моделирование – моделью служит знаковое преобразование: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схема, график, чертеж, формула, набор символов. </w:t>
            </w:r>
          </w:p>
        </w:tc>
        <w:tc>
          <w:tcPr>
            <w:tcW w:w="3827" w:type="dxa"/>
          </w:tcPr>
          <w:p w:rsidR="008D11E5" w:rsidRPr="00A06290" w:rsidRDefault="008D11E5" w:rsidP="00FA2A43">
            <w:pPr>
              <w:pStyle w:val="Default"/>
            </w:pPr>
          </w:p>
        </w:tc>
      </w:tr>
      <w:tr w:rsidR="008D11E5" w:rsidRPr="00A06290" w:rsidTr="00C74329">
        <w:trPr>
          <w:trHeight w:val="450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lastRenderedPageBreak/>
              <w:t xml:space="preserve">Анкетирование </w:t>
            </w:r>
          </w:p>
        </w:tc>
        <w:tc>
          <w:tcPr>
            <w:tcW w:w="3686" w:type="dxa"/>
            <w:gridSpan w:val="4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Метод опроса. Рес</w:t>
            </w:r>
            <w:r>
              <w:rPr>
                <w:color w:val="000000"/>
              </w:rPr>
              <w:t>пондент (опрашиваемый) самостоя</w:t>
            </w:r>
            <w:r w:rsidRPr="00A06290">
              <w:rPr>
                <w:color w:val="000000"/>
              </w:rPr>
              <w:t xml:space="preserve">тельно заполняет опросный лист (анкету) по правилам.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Виды опросов: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закрытые – в анкете при</w:t>
            </w:r>
            <w:r w:rsidRPr="00A06290">
              <w:rPr>
                <w:color w:val="000000"/>
              </w:rPr>
              <w:t>вод</w:t>
            </w:r>
            <w:r>
              <w:rPr>
                <w:color w:val="000000"/>
              </w:rPr>
              <w:t>ится полный набор ва</w:t>
            </w:r>
            <w:r w:rsidRPr="00A06290">
              <w:rPr>
                <w:color w:val="000000"/>
              </w:rPr>
              <w:t xml:space="preserve">риантов ответов.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Респондент читает вопрос, выбирает ответ и помечает номер ответа.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полузакрытые – респондент может выбрать вари</w:t>
            </w:r>
            <w:r w:rsidRPr="00A06290">
              <w:rPr>
                <w:color w:val="000000"/>
              </w:rPr>
              <w:t xml:space="preserve">ант ответа и </w:t>
            </w:r>
            <w:r w:rsidRPr="00A06290">
              <w:rPr>
                <w:color w:val="000000"/>
              </w:rPr>
              <w:lastRenderedPageBreak/>
              <w:t xml:space="preserve">предложить свой;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– открытые – респондент высказывает свое мнение без подсказок со стороны составителя анкеты.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Учитывайте, что открытые вопросы трудно обобщить. </w:t>
            </w:r>
          </w:p>
        </w:tc>
        <w:tc>
          <w:tcPr>
            <w:tcW w:w="3827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lastRenderedPageBreak/>
              <w:t xml:space="preserve">Требования к анкете: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1. Придумать 15–20 вопросов.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2. Определить время ответов. Респондент отвечает на вопросы не более 30 минут. 15 минут – допустимо.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Помнить, что опера</w:t>
            </w:r>
            <w:r w:rsidRPr="00A06290">
              <w:rPr>
                <w:color w:val="000000"/>
              </w:rPr>
              <w:t>тивны</w:t>
            </w:r>
            <w:r>
              <w:rPr>
                <w:color w:val="000000"/>
              </w:rPr>
              <w:t>й социологиче</w:t>
            </w:r>
            <w:r w:rsidRPr="00A06290">
              <w:rPr>
                <w:color w:val="000000"/>
              </w:rPr>
              <w:t xml:space="preserve">ский опрос включает 19 вопросов.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4. Сформу</w:t>
            </w:r>
            <w:r>
              <w:rPr>
                <w:color w:val="000000"/>
              </w:rPr>
              <w:t>лировать вопросы, в которых ре</w:t>
            </w:r>
            <w:r w:rsidRPr="00A06290">
              <w:rPr>
                <w:color w:val="000000"/>
              </w:rPr>
              <w:t xml:space="preserve">спондент поймет все слова.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Расположить вопросы от простых («кон</w:t>
            </w:r>
            <w:r w:rsidRPr="00A06290">
              <w:rPr>
                <w:color w:val="000000"/>
              </w:rPr>
              <w:t xml:space="preserve">тактных») </w:t>
            </w:r>
            <w:r>
              <w:rPr>
                <w:color w:val="000000"/>
              </w:rPr>
              <w:t>в начале анкеты к сложным в се</w:t>
            </w:r>
            <w:r w:rsidRPr="00A06290">
              <w:rPr>
                <w:color w:val="000000"/>
              </w:rPr>
              <w:t xml:space="preserve">редине и простым («разгрузочным») в конце.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6. Исключить влияние предш</w:t>
            </w:r>
            <w:r>
              <w:rPr>
                <w:color w:val="000000"/>
              </w:rPr>
              <w:t>ествующих вопросов на последую</w:t>
            </w:r>
            <w:r w:rsidRPr="00A06290">
              <w:rPr>
                <w:color w:val="000000"/>
              </w:rPr>
              <w:t xml:space="preserve">щие.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7. Избегать большого количества однотипных вариантов ответов.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8. Пре</w:t>
            </w:r>
            <w:r>
              <w:rPr>
                <w:color w:val="000000"/>
              </w:rPr>
              <w:t>вратить при необходимости закрытые вопросы в полузакрытые, добавляя по</w:t>
            </w:r>
            <w:r w:rsidRPr="00A06290">
              <w:rPr>
                <w:color w:val="000000"/>
              </w:rPr>
              <w:t>зицию «Ваш вариант ответа» или «Другие ответы» со свободными с</w:t>
            </w:r>
            <w:r>
              <w:rPr>
                <w:color w:val="000000"/>
              </w:rPr>
              <w:t xml:space="preserve">трочками для </w:t>
            </w:r>
            <w:proofErr w:type="spellStart"/>
            <w:r>
              <w:rPr>
                <w:color w:val="000000"/>
              </w:rPr>
              <w:t>допонительных</w:t>
            </w:r>
            <w:proofErr w:type="spellEnd"/>
            <w:r>
              <w:rPr>
                <w:color w:val="000000"/>
              </w:rPr>
              <w:t xml:space="preserve"> высказыва</w:t>
            </w:r>
            <w:r w:rsidRPr="00A06290">
              <w:rPr>
                <w:color w:val="000000"/>
              </w:rPr>
              <w:t xml:space="preserve">ний респондента.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9. Проверить и исправить опечатки в тексте анкеты. </w:t>
            </w:r>
          </w:p>
          <w:p w:rsidR="008D11E5" w:rsidRPr="00A06290" w:rsidRDefault="008D11E5" w:rsidP="00FA2A43">
            <w:pPr>
              <w:ind w:firstLine="708"/>
            </w:pP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D11E5" w:rsidRPr="00A06290" w:rsidTr="00C74329">
        <w:trPr>
          <w:trHeight w:val="450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lastRenderedPageBreak/>
              <w:t xml:space="preserve">Интервьюирование </w:t>
            </w:r>
          </w:p>
        </w:tc>
        <w:tc>
          <w:tcPr>
            <w:tcW w:w="3686" w:type="dxa"/>
            <w:gridSpan w:val="4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Беседа по заранее подготов</w:t>
            </w:r>
            <w:r w:rsidRPr="00A06290">
              <w:rPr>
                <w:color w:val="000000"/>
              </w:rPr>
              <w:t xml:space="preserve">ленному плану с </w:t>
            </w:r>
            <w:proofErr w:type="spellStart"/>
            <w:r w:rsidRPr="00A06290">
              <w:rPr>
                <w:color w:val="000000"/>
              </w:rPr>
              <w:t>какимлибо</w:t>
            </w:r>
            <w:proofErr w:type="spellEnd"/>
            <w:r w:rsidRPr="00A06290">
              <w:rPr>
                <w:color w:val="000000"/>
              </w:rPr>
              <w:t xml:space="preserve"> лицом или группой лиц. Ответы на </w:t>
            </w:r>
            <w:r>
              <w:rPr>
                <w:color w:val="000000"/>
              </w:rPr>
              <w:t>вопросы служат исходным источни</w:t>
            </w:r>
            <w:r w:rsidRPr="00A06290">
              <w:rPr>
                <w:color w:val="000000"/>
              </w:rPr>
              <w:t xml:space="preserve">ком информации.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Формализованное интервью предполагает, что общение интервьюера и респондента строго регламентировано детально разрабо</w:t>
            </w:r>
            <w:r>
              <w:rPr>
                <w:color w:val="000000"/>
              </w:rPr>
              <w:t>танными вопросником и инструкци</w:t>
            </w:r>
            <w:r w:rsidRPr="00A06290">
              <w:rPr>
                <w:color w:val="000000"/>
              </w:rPr>
              <w:t xml:space="preserve">ей.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Свободное интервью (беседа) проводится без заранее подготовленного </w:t>
            </w:r>
            <w:proofErr w:type="spellStart"/>
            <w:r w:rsidRPr="00A06290">
              <w:rPr>
                <w:color w:val="000000"/>
              </w:rPr>
              <w:t>опросника</w:t>
            </w:r>
            <w:proofErr w:type="spellEnd"/>
            <w:r w:rsidRPr="00A06290">
              <w:rPr>
                <w:color w:val="000000"/>
              </w:rPr>
              <w:t xml:space="preserve">, определяется только тема беседы. </w:t>
            </w:r>
          </w:p>
        </w:tc>
        <w:tc>
          <w:tcPr>
            <w:tcW w:w="3827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D11E5" w:rsidRPr="00A06290" w:rsidTr="00C74329">
        <w:trPr>
          <w:trHeight w:val="124"/>
        </w:trPr>
        <w:tc>
          <w:tcPr>
            <w:tcW w:w="9889" w:type="dxa"/>
            <w:gridSpan w:val="6"/>
          </w:tcPr>
          <w:p w:rsidR="008D11E5" w:rsidRPr="00A06290" w:rsidRDefault="008D11E5" w:rsidP="00FA2A43">
            <w:pPr>
              <w:pStyle w:val="Default"/>
            </w:pPr>
            <w:r w:rsidRPr="00A06290">
              <w:rPr>
                <w:b/>
                <w:bCs/>
              </w:rPr>
              <w:t xml:space="preserve">Теоретические </w:t>
            </w:r>
          </w:p>
        </w:tc>
      </w:tr>
      <w:tr w:rsidR="008D11E5" w:rsidRPr="00A06290" w:rsidTr="00C74329">
        <w:trPr>
          <w:trHeight w:val="1103"/>
        </w:trPr>
        <w:tc>
          <w:tcPr>
            <w:tcW w:w="2376" w:type="dxa"/>
          </w:tcPr>
          <w:p w:rsidR="008D11E5" w:rsidRDefault="008D11E5" w:rsidP="00FA2A43">
            <w:pPr>
              <w:pStyle w:val="Default"/>
            </w:pPr>
            <w:r w:rsidRPr="00A06290">
              <w:t xml:space="preserve">Анализ и синтез </w:t>
            </w: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Default="008D11E5" w:rsidP="00FA2A43">
            <w:pPr>
              <w:rPr>
                <w:lang w:eastAsia="en-US"/>
              </w:rPr>
            </w:pPr>
          </w:p>
          <w:p w:rsidR="008D11E5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jc w:val="center"/>
              <w:rPr>
                <w:lang w:eastAsia="en-US"/>
              </w:rPr>
            </w:pPr>
          </w:p>
        </w:tc>
        <w:tc>
          <w:tcPr>
            <w:tcW w:w="3630" w:type="dxa"/>
            <w:gridSpan w:val="2"/>
          </w:tcPr>
          <w:p w:rsidR="008D11E5" w:rsidRPr="00A06290" w:rsidRDefault="008D11E5" w:rsidP="00FA2A43">
            <w:pPr>
              <w:pStyle w:val="Default"/>
            </w:pPr>
            <w:r>
              <w:lastRenderedPageBreak/>
              <w:t>Анализ – это способ позна</w:t>
            </w:r>
            <w:r w:rsidRPr="00A06290">
              <w:t xml:space="preserve">ния объекта, когда изучают его части и свойства.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Синтез – это способ познания объекта, когда объединяют в </w:t>
            </w:r>
            <w:r w:rsidRPr="00A06290">
              <w:lastRenderedPageBreak/>
              <w:t>целое части и</w:t>
            </w:r>
            <w:r>
              <w:t xml:space="preserve"> свойства, выделенные в резуль</w:t>
            </w:r>
            <w:r w:rsidRPr="00A06290">
              <w:t xml:space="preserve">тате анализа. </w:t>
            </w:r>
          </w:p>
        </w:tc>
        <w:tc>
          <w:tcPr>
            <w:tcW w:w="3883" w:type="dxa"/>
            <w:gridSpan w:val="3"/>
          </w:tcPr>
          <w:p w:rsidR="008D11E5" w:rsidRDefault="008D11E5" w:rsidP="00FA2A43">
            <w:pPr>
              <w:pStyle w:val="Default"/>
            </w:pPr>
            <w:r w:rsidRPr="00A06290">
              <w:lastRenderedPageBreak/>
              <w:t xml:space="preserve">Методы дополняют друг друга </w:t>
            </w: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  <w:p w:rsidR="008D11E5" w:rsidRDefault="008D11E5" w:rsidP="00FA2A43">
            <w:pPr>
              <w:rPr>
                <w:lang w:eastAsia="en-US"/>
              </w:rPr>
            </w:pPr>
          </w:p>
          <w:p w:rsidR="008D11E5" w:rsidRDefault="008D11E5" w:rsidP="00FA2A43">
            <w:pPr>
              <w:rPr>
                <w:lang w:eastAsia="en-US"/>
              </w:rPr>
            </w:pPr>
          </w:p>
          <w:p w:rsidR="008D11E5" w:rsidRPr="002B1E6D" w:rsidRDefault="008D11E5" w:rsidP="00FA2A43">
            <w:pPr>
              <w:rPr>
                <w:lang w:eastAsia="en-US"/>
              </w:rPr>
            </w:pPr>
          </w:p>
        </w:tc>
      </w:tr>
      <w:tr w:rsidR="008D11E5" w:rsidRPr="00A06290" w:rsidTr="00C74329">
        <w:trPr>
          <w:trHeight w:val="1102"/>
        </w:trPr>
        <w:tc>
          <w:tcPr>
            <w:tcW w:w="2376" w:type="dxa"/>
          </w:tcPr>
          <w:p w:rsidR="008D11E5" w:rsidRPr="00A06290" w:rsidRDefault="008D11E5" w:rsidP="00FA2A43">
            <w:pPr>
              <w:pStyle w:val="Default"/>
            </w:pPr>
            <w:r w:rsidRPr="00A06290">
              <w:lastRenderedPageBreak/>
              <w:t xml:space="preserve">Сравнение </w:t>
            </w:r>
          </w:p>
        </w:tc>
        <w:tc>
          <w:tcPr>
            <w:tcW w:w="3630" w:type="dxa"/>
            <w:gridSpan w:val="2"/>
          </w:tcPr>
          <w:p w:rsidR="008D11E5" w:rsidRPr="00A06290" w:rsidRDefault="008D11E5" w:rsidP="00FA2A43">
            <w:pPr>
              <w:pStyle w:val="Default"/>
            </w:pPr>
            <w:r w:rsidRPr="00A06290">
              <w:t xml:space="preserve">Способ познания, когда устанавливают сходства и/или различия объектов.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Сходство – это то, что у сравниваемых объектов совпадает, а различие – это то, чем один сравниваемый объект отличается от другого </w:t>
            </w:r>
          </w:p>
        </w:tc>
        <w:tc>
          <w:tcPr>
            <w:tcW w:w="3883" w:type="dxa"/>
            <w:gridSpan w:val="3"/>
          </w:tcPr>
          <w:p w:rsidR="008D11E5" w:rsidRPr="00A06290" w:rsidRDefault="008D11E5" w:rsidP="00FA2A43">
            <w:pPr>
              <w:pStyle w:val="Default"/>
            </w:pPr>
            <w:r w:rsidRPr="00A06290">
              <w:t>Общий алгоритм ср</w:t>
            </w:r>
            <w:r>
              <w:t>ав</w:t>
            </w:r>
            <w:r w:rsidRPr="00A06290">
              <w:t xml:space="preserve">нения: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1. Определить объекты сравнения.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>2. Выбра</w:t>
            </w:r>
            <w:r>
              <w:t>ть признаки, по которым сопоста</w:t>
            </w:r>
            <w:r w:rsidRPr="00A06290">
              <w:t>вишь объекты. Если не знаешь, каки</w:t>
            </w:r>
            <w:r>
              <w:t>е выбрать, проведи синтез и анализ, а потом сформули</w:t>
            </w:r>
            <w:r w:rsidRPr="00A06290">
              <w:t xml:space="preserve">руй признаки </w:t>
            </w:r>
          </w:p>
          <w:p w:rsidR="008D11E5" w:rsidRPr="00A06290" w:rsidRDefault="008D11E5" w:rsidP="00FA2A43">
            <w:pPr>
              <w:pStyle w:val="Default"/>
            </w:pPr>
            <w:r>
              <w:t>3. Сопоставить призна</w:t>
            </w:r>
            <w:r w:rsidRPr="00A06290">
              <w:t xml:space="preserve">ки объектов, то есть определить общие и/или отличительные признаки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 xml:space="preserve">4. Определить различия у общих признаков.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>5. Подготовить вывод. Представить общие и/или отличительные существе</w:t>
            </w:r>
            <w:r>
              <w:t>нные признаки сравниваемых объ</w:t>
            </w:r>
            <w:r w:rsidRPr="00A06290">
              <w:t>ектов и ука</w:t>
            </w:r>
            <w:r>
              <w:t>зать степень различия общих признаков. Объяснить при</w:t>
            </w:r>
            <w:r w:rsidRPr="00A06290">
              <w:t>чины сходства и различия ср</w:t>
            </w:r>
            <w:r>
              <w:t>авниваемых объектов, если необходи</w:t>
            </w:r>
            <w:r w:rsidRPr="00A06290">
              <w:t xml:space="preserve">мо. </w:t>
            </w:r>
          </w:p>
        </w:tc>
      </w:tr>
      <w:tr w:rsidR="008D11E5" w:rsidRPr="00A06290" w:rsidTr="00C74329">
        <w:trPr>
          <w:trHeight w:val="3991"/>
        </w:trPr>
        <w:tc>
          <w:tcPr>
            <w:tcW w:w="2376" w:type="dxa"/>
          </w:tcPr>
          <w:p w:rsidR="008D11E5" w:rsidRPr="00A06290" w:rsidRDefault="008D11E5" w:rsidP="00FA2A43">
            <w:pPr>
              <w:pStyle w:val="Default"/>
            </w:pPr>
            <w:r w:rsidRPr="00A06290">
              <w:t xml:space="preserve">Обобщение </w:t>
            </w:r>
          </w:p>
        </w:tc>
        <w:tc>
          <w:tcPr>
            <w:tcW w:w="3654" w:type="dxa"/>
            <w:gridSpan w:val="3"/>
          </w:tcPr>
          <w:p w:rsidR="008D11E5" w:rsidRPr="00A06290" w:rsidRDefault="008D11E5" w:rsidP="00FA2A43">
            <w:pPr>
              <w:pStyle w:val="Default"/>
            </w:pPr>
            <w:r w:rsidRPr="00A06290">
              <w:t>Мысленное выд</w:t>
            </w:r>
            <w:r>
              <w:t>еление, фиксирование общих суще</w:t>
            </w:r>
            <w:r w:rsidRPr="00A06290">
              <w:t xml:space="preserve">ственных свойств, принадлежащих только </w:t>
            </w:r>
            <w:r>
              <w:t>данному классу предметов или от</w:t>
            </w:r>
            <w:r w:rsidRPr="00A06290">
              <w:t xml:space="preserve">ношений.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>Обобщение уст</w:t>
            </w:r>
            <w:r>
              <w:t>анавливает не только общие существенные признаки, но и родо</w:t>
            </w:r>
            <w:r w:rsidRPr="00A06290">
              <w:t xml:space="preserve">видовые отношения. </w:t>
            </w:r>
          </w:p>
        </w:tc>
        <w:tc>
          <w:tcPr>
            <w:tcW w:w="3859" w:type="dxa"/>
            <w:gridSpan w:val="2"/>
          </w:tcPr>
          <w:p w:rsidR="008D11E5" w:rsidRPr="00A06290" w:rsidRDefault="008D11E5" w:rsidP="00FA2A43">
            <w:pPr>
              <w:pStyle w:val="Default"/>
            </w:pPr>
            <w:r w:rsidRPr="00A06290">
              <w:t>Род – это сов</w:t>
            </w:r>
            <w:r>
              <w:t>окупность объектов, в состав ко</w:t>
            </w:r>
            <w:r w:rsidRPr="00A06290">
              <w:t xml:space="preserve">торой входят другие объекты, являющиеся видом этого рода. </w:t>
            </w:r>
          </w:p>
          <w:p w:rsidR="008D11E5" w:rsidRPr="00A06290" w:rsidRDefault="008D11E5" w:rsidP="00FA2A43">
            <w:pPr>
              <w:pStyle w:val="Default"/>
            </w:pPr>
            <w:r w:rsidRPr="00A06290">
              <w:t>Например, мы изучили в проекте лук и арбалет и установили общие существенные признаки: стрелы метают с помощью пружинящей дуги, стянутой тетивой, лук и арбалет являются индивидуальным оружием стрелков и т. д. На основании знания общих признаков мы можем сделать обобщение: и лук, и арбалет являются ручным оружием для метания стрел. Таки</w:t>
            </w:r>
            <w:r>
              <w:t>м образом, ручное оружие для ме</w:t>
            </w:r>
            <w:r w:rsidRPr="00A06290">
              <w:t xml:space="preserve">тания стрел – род, а лук и арбалет – виды. </w:t>
            </w:r>
          </w:p>
        </w:tc>
      </w:tr>
      <w:tr w:rsidR="008D11E5" w:rsidRPr="00A06290" w:rsidTr="00C74329">
        <w:trPr>
          <w:trHeight w:val="3991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lastRenderedPageBreak/>
              <w:t xml:space="preserve">Классификация </w:t>
            </w:r>
          </w:p>
        </w:tc>
        <w:tc>
          <w:tcPr>
            <w:tcW w:w="3654" w:type="dxa"/>
            <w:gridSpan w:val="3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Предполагает деление рода (класса) на виды (подклассы) на основе установления признаков объектов, составляющих род</w:t>
            </w:r>
          </w:p>
        </w:tc>
        <w:tc>
          <w:tcPr>
            <w:tcW w:w="3859" w:type="dxa"/>
            <w:gridSpan w:val="2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Алгоритм классифика</w:t>
            </w:r>
            <w:r w:rsidRPr="00A06290">
              <w:rPr>
                <w:color w:val="000000"/>
              </w:rPr>
              <w:t xml:space="preserve">ции: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1. Установи</w:t>
            </w:r>
            <w:r>
              <w:rPr>
                <w:color w:val="000000"/>
              </w:rPr>
              <w:t>ть род объ</w:t>
            </w:r>
            <w:r w:rsidRPr="00A06290">
              <w:rPr>
                <w:color w:val="000000"/>
              </w:rPr>
              <w:t xml:space="preserve">ектов для классификации.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Определить призна</w:t>
            </w:r>
            <w:r w:rsidRPr="00A06290">
              <w:rPr>
                <w:color w:val="000000"/>
              </w:rPr>
              <w:t xml:space="preserve">ки объектов.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3. Выде</w:t>
            </w:r>
            <w:r>
              <w:rPr>
                <w:color w:val="000000"/>
              </w:rPr>
              <w:t>лить общие и отличительные суще</w:t>
            </w:r>
            <w:r w:rsidRPr="00A06290">
              <w:rPr>
                <w:color w:val="000000"/>
              </w:rPr>
              <w:t xml:space="preserve">ственные признаки объектов.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Определить основа</w:t>
            </w:r>
            <w:r w:rsidRPr="00A06290">
              <w:rPr>
                <w:color w:val="000000"/>
              </w:rPr>
              <w:t>ние для кла</w:t>
            </w:r>
            <w:r>
              <w:rPr>
                <w:color w:val="000000"/>
              </w:rPr>
              <w:t>ссификации рода, то есть отличи</w:t>
            </w:r>
            <w:r w:rsidRPr="00A06290">
              <w:rPr>
                <w:color w:val="000000"/>
              </w:rPr>
              <w:t xml:space="preserve">тельный существенный признак, по которому будет делиться род на виды.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Распределить объек</w:t>
            </w:r>
            <w:r w:rsidRPr="00A06290">
              <w:rPr>
                <w:color w:val="000000"/>
              </w:rPr>
              <w:t xml:space="preserve">ты по видам.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6. О</w:t>
            </w:r>
            <w:r>
              <w:rPr>
                <w:color w:val="000000"/>
              </w:rPr>
              <w:t>пределить основания классификации ви</w:t>
            </w:r>
            <w:r w:rsidRPr="00A06290">
              <w:rPr>
                <w:color w:val="000000"/>
              </w:rPr>
              <w:t xml:space="preserve">да на подвиды.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Распределить объек</w:t>
            </w:r>
            <w:r w:rsidRPr="00A06290">
              <w:rPr>
                <w:color w:val="000000"/>
              </w:rPr>
              <w:t>ты на подвиды.</w:t>
            </w:r>
          </w:p>
        </w:tc>
      </w:tr>
      <w:tr w:rsidR="008D11E5" w:rsidRPr="00A06290" w:rsidTr="00C74329">
        <w:trPr>
          <w:trHeight w:val="3991"/>
        </w:trPr>
        <w:tc>
          <w:tcPr>
            <w:tcW w:w="2376" w:type="dxa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Определение понятий </w:t>
            </w:r>
          </w:p>
        </w:tc>
        <w:tc>
          <w:tcPr>
            <w:tcW w:w="3654" w:type="dxa"/>
            <w:gridSpan w:val="3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Понятие – это слово или словосочетание, которое обозначает отдельн</w:t>
            </w:r>
            <w:r>
              <w:rPr>
                <w:color w:val="000000"/>
              </w:rPr>
              <w:t>ый объект или совокупность объ</w:t>
            </w:r>
            <w:r w:rsidRPr="00A06290">
              <w:rPr>
                <w:color w:val="000000"/>
              </w:rPr>
              <w:t xml:space="preserve">ектов и их существенные свойства </w:t>
            </w:r>
          </w:p>
        </w:tc>
        <w:tc>
          <w:tcPr>
            <w:tcW w:w="3859" w:type="dxa"/>
            <w:gridSpan w:val="2"/>
          </w:tcPr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 xml:space="preserve">Всякое понятие имеет содержание и объем.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Содержа</w:t>
            </w:r>
            <w:r>
              <w:rPr>
                <w:color w:val="000000"/>
              </w:rPr>
              <w:t>нием понятия называют существен</w:t>
            </w:r>
            <w:r w:rsidRPr="00A06290">
              <w:rPr>
                <w:color w:val="000000"/>
              </w:rPr>
              <w:t>ные признак</w:t>
            </w:r>
            <w:r>
              <w:rPr>
                <w:color w:val="000000"/>
              </w:rPr>
              <w:t>и объекта или объектов, отражен</w:t>
            </w:r>
            <w:r w:rsidRPr="00A06290">
              <w:rPr>
                <w:color w:val="000000"/>
              </w:rPr>
              <w:t xml:space="preserve">ных в понятии. </w:t>
            </w:r>
          </w:p>
          <w:p w:rsidR="008D11E5" w:rsidRPr="00A06290" w:rsidRDefault="008D11E5" w:rsidP="00FA2A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6290">
              <w:rPr>
                <w:color w:val="000000"/>
              </w:rPr>
              <w:t>Объемом понятия называют объект или объекты, с</w:t>
            </w:r>
            <w:r>
              <w:rPr>
                <w:color w:val="000000"/>
              </w:rPr>
              <w:t>ущественные признаки которых за</w:t>
            </w:r>
            <w:r w:rsidRPr="00A06290">
              <w:rPr>
                <w:color w:val="000000"/>
              </w:rPr>
              <w:t xml:space="preserve">фиксированы </w:t>
            </w:r>
            <w:r>
              <w:rPr>
                <w:color w:val="000000"/>
              </w:rPr>
              <w:t>в понятии (например, объем поня</w:t>
            </w:r>
            <w:r w:rsidRPr="00A06290">
              <w:rPr>
                <w:color w:val="000000"/>
              </w:rPr>
              <w:t xml:space="preserve">тия «планета Земля» исчерпывается одной планетой). </w:t>
            </w:r>
          </w:p>
        </w:tc>
      </w:tr>
    </w:tbl>
    <w:p w:rsidR="005C04B3" w:rsidRDefault="005C04B3"/>
    <w:sectPr w:rsidR="005C04B3" w:rsidSect="0091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1E5"/>
    <w:rsid w:val="005C04B3"/>
    <w:rsid w:val="008D11E5"/>
    <w:rsid w:val="009107C3"/>
    <w:rsid w:val="00C7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5563</Characters>
  <Application>Microsoft Office Word</Application>
  <DocSecurity>0</DocSecurity>
  <Lines>46</Lines>
  <Paragraphs>13</Paragraphs>
  <ScaleCrop>false</ScaleCrop>
  <Company>home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2022-12-25T13:32:00Z</dcterms:created>
  <dcterms:modified xsi:type="dcterms:W3CDTF">2022-12-25T13:33:00Z</dcterms:modified>
</cp:coreProperties>
</file>